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A3" w:rsidRPr="00B33CA3" w:rsidRDefault="00B33CA3" w:rsidP="00B33CA3">
      <w:pPr>
        <w:spacing w:after="0" w:line="240" w:lineRule="auto"/>
        <w:rPr>
          <w:rFonts w:ascii="Times New Roman" w:eastAsia="Times New Roman" w:hAnsi="Times New Roman" w:cs="Times New Roman"/>
          <w:sz w:val="8"/>
          <w:szCs w:val="8"/>
          <w:lang w:val="uk-UA" w:eastAsia="ru-RU"/>
        </w:rPr>
      </w:pPr>
      <w:r w:rsidRPr="00B33CA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2C5062A" wp14:editId="1B8A58B8">
            <wp:simplePos x="0" y="0"/>
            <wp:positionH relativeFrom="column">
              <wp:posOffset>2743200</wp:posOffset>
            </wp:positionH>
            <wp:positionV relativeFrom="paragraph">
              <wp:posOffset>-414655</wp:posOffset>
            </wp:positionV>
            <wp:extent cx="431800" cy="609600"/>
            <wp:effectExtent l="0" t="0" r="6350" b="0"/>
            <wp:wrapNone/>
            <wp:docPr id="2" name="Рисунок 2"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pic:spPr>
                </pic:pic>
              </a:graphicData>
            </a:graphic>
            <wp14:sizeRelH relativeFrom="page">
              <wp14:pctWidth>0</wp14:pctWidth>
            </wp14:sizeRelH>
            <wp14:sizeRelV relativeFrom="page">
              <wp14:pctHeight>0</wp14:pctHeight>
            </wp14:sizeRelV>
          </wp:anchor>
        </w:drawing>
      </w:r>
    </w:p>
    <w:p w:rsidR="00B33CA3" w:rsidRDefault="00B33CA3" w:rsidP="00B33CA3">
      <w:pPr>
        <w:spacing w:after="0" w:line="240" w:lineRule="auto"/>
        <w:jc w:val="center"/>
        <w:rPr>
          <w:rFonts w:ascii="Times New Roman" w:eastAsia="Times New Roman" w:hAnsi="Times New Roman" w:cs="Times New Roman"/>
          <w:b/>
          <w:sz w:val="28"/>
          <w:szCs w:val="28"/>
          <w:lang w:val="uk-UA" w:eastAsia="ru-RU"/>
        </w:rPr>
      </w:pPr>
      <w:bookmarkStart w:id="0" w:name="_GoBack"/>
      <w:bookmarkEnd w:id="0"/>
    </w:p>
    <w:p w:rsidR="00B33CA3" w:rsidRDefault="00B33CA3" w:rsidP="00B33CA3">
      <w:pPr>
        <w:spacing w:after="0" w:line="240" w:lineRule="auto"/>
        <w:jc w:val="center"/>
        <w:rPr>
          <w:rFonts w:ascii="Times New Roman" w:eastAsia="Times New Roman" w:hAnsi="Times New Roman" w:cs="Times New Roman"/>
          <w:b/>
          <w:sz w:val="28"/>
          <w:szCs w:val="28"/>
          <w:lang w:val="uk-UA" w:eastAsia="ru-RU"/>
        </w:rPr>
      </w:pPr>
    </w:p>
    <w:p w:rsidR="00B33CA3" w:rsidRDefault="00B33CA3" w:rsidP="00B33CA3">
      <w:pPr>
        <w:spacing w:after="0" w:line="240" w:lineRule="auto"/>
        <w:jc w:val="center"/>
        <w:rPr>
          <w:rFonts w:ascii="Times New Roman" w:eastAsia="Times New Roman" w:hAnsi="Times New Roman" w:cs="Times New Roman"/>
          <w:b/>
          <w:sz w:val="28"/>
          <w:szCs w:val="28"/>
          <w:lang w:val="uk-UA" w:eastAsia="ru-RU"/>
        </w:rPr>
      </w:pPr>
      <w:r w:rsidRPr="00B33CA3">
        <w:rPr>
          <w:rFonts w:ascii="Times New Roman" w:eastAsia="Times New Roman" w:hAnsi="Times New Roman" w:cs="Times New Roman"/>
          <w:b/>
          <w:sz w:val="28"/>
          <w:szCs w:val="28"/>
          <w:lang w:val="uk-UA" w:eastAsia="ru-RU"/>
        </w:rPr>
        <w:t>К</w:t>
      </w:r>
      <w:r>
        <w:rPr>
          <w:rFonts w:ascii="Times New Roman" w:eastAsia="Times New Roman" w:hAnsi="Times New Roman" w:cs="Times New Roman"/>
          <w:b/>
          <w:sz w:val="28"/>
          <w:szCs w:val="28"/>
          <w:lang w:val="uk-UA" w:eastAsia="ru-RU"/>
        </w:rPr>
        <w:t>расноградська районна військова адміністрація</w:t>
      </w:r>
    </w:p>
    <w:p w:rsidR="00B33CA3" w:rsidRPr="00B33CA3" w:rsidRDefault="00B33CA3" w:rsidP="00B33CA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Харківської області</w:t>
      </w:r>
    </w:p>
    <w:p w:rsidR="00B33CA3" w:rsidRPr="00B33CA3" w:rsidRDefault="00B33CA3" w:rsidP="00B33CA3">
      <w:pPr>
        <w:spacing w:after="0" w:line="240" w:lineRule="auto"/>
        <w:ind w:right="-2"/>
        <w:jc w:val="center"/>
        <w:rPr>
          <w:rFonts w:ascii="Times New Roman" w:eastAsia="Times New Roman" w:hAnsi="Times New Roman" w:cs="Times New Roman"/>
          <w:b/>
          <w:sz w:val="28"/>
          <w:szCs w:val="24"/>
          <w:lang w:val="uk-UA" w:eastAsia="ru-RU"/>
        </w:rPr>
      </w:pPr>
    </w:p>
    <w:p w:rsidR="00B33CA3" w:rsidRPr="00B33CA3" w:rsidRDefault="00B33CA3" w:rsidP="00B33CA3">
      <w:pPr>
        <w:spacing w:after="0" w:line="240" w:lineRule="auto"/>
        <w:ind w:right="-2"/>
        <w:jc w:val="center"/>
        <w:rPr>
          <w:rFonts w:ascii="Times New Roman" w:eastAsia="Times New Roman" w:hAnsi="Times New Roman" w:cs="Times New Roman"/>
          <w:b/>
          <w:sz w:val="28"/>
          <w:szCs w:val="28"/>
          <w:lang w:val="uk-UA" w:eastAsia="ru-RU"/>
        </w:rPr>
      </w:pPr>
      <w:r w:rsidRPr="00B33CA3">
        <w:rPr>
          <w:rFonts w:ascii="Times New Roman" w:eastAsia="Times New Roman" w:hAnsi="Times New Roman" w:cs="Times New Roman"/>
          <w:b/>
          <w:sz w:val="28"/>
          <w:szCs w:val="28"/>
          <w:lang w:val="uk-UA" w:eastAsia="ru-RU"/>
        </w:rPr>
        <w:t>РОЗПОРЯДЖЕННЯ</w:t>
      </w:r>
    </w:p>
    <w:p w:rsidR="00B33CA3" w:rsidRPr="00B33CA3" w:rsidRDefault="00B33CA3" w:rsidP="00B33CA3">
      <w:pPr>
        <w:spacing w:after="0" w:line="240" w:lineRule="auto"/>
        <w:ind w:right="141"/>
        <w:jc w:val="both"/>
        <w:rPr>
          <w:rFonts w:ascii="Times New Roman" w:eastAsia="Times New Roman" w:hAnsi="Times New Roman" w:cs="Times New Roman"/>
          <w:b/>
          <w:sz w:val="24"/>
          <w:szCs w:val="24"/>
          <w:lang w:val="uk-UA" w:eastAsia="ru-RU"/>
        </w:rPr>
      </w:pPr>
    </w:p>
    <w:p w:rsidR="00B33CA3" w:rsidRPr="00B33CA3" w:rsidRDefault="00B33CA3" w:rsidP="00B33CA3">
      <w:pPr>
        <w:spacing w:after="0" w:line="240"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w:t>
      </w:r>
      <w:r w:rsidRPr="00B33CA3">
        <w:rPr>
          <w:rFonts w:ascii="Times New Roman" w:eastAsia="Times New Roman" w:hAnsi="Times New Roman" w:cs="Times New Roman"/>
          <w:sz w:val="24"/>
          <w:szCs w:val="24"/>
          <w:u w:val="single"/>
          <w:lang w:val="uk-UA" w:eastAsia="ru-RU"/>
        </w:rPr>
        <w:t xml:space="preserve">    </w:t>
      </w:r>
      <w:r>
        <w:rPr>
          <w:rFonts w:ascii="Times New Roman" w:eastAsia="Times New Roman" w:hAnsi="Times New Roman" w:cs="Times New Roman"/>
          <w:sz w:val="24"/>
          <w:szCs w:val="24"/>
          <w:u w:val="single"/>
          <w:lang w:val="uk-UA" w:eastAsia="ru-RU"/>
        </w:rPr>
        <w:t xml:space="preserve">                           </w:t>
      </w:r>
      <w:r w:rsidRPr="00B33CA3">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proofErr w:type="spellStart"/>
      <w:r w:rsidRPr="00B33CA3">
        <w:rPr>
          <w:rFonts w:ascii="Times New Roman" w:eastAsia="Times New Roman" w:hAnsi="Times New Roman" w:cs="Times New Roman"/>
          <w:bCs/>
          <w:sz w:val="24"/>
          <w:szCs w:val="24"/>
          <w:lang w:val="uk-UA" w:eastAsia="ru-RU"/>
        </w:rPr>
        <w:t>Красноград</w:t>
      </w:r>
      <w:proofErr w:type="spellEnd"/>
      <w:r w:rsidRPr="00B33CA3">
        <w:rPr>
          <w:rFonts w:ascii="Times New Roman" w:eastAsia="Times New Roman" w:hAnsi="Times New Roman" w:cs="Times New Roman"/>
          <w:b/>
          <w:sz w:val="24"/>
          <w:szCs w:val="24"/>
          <w:lang w:val="uk-UA" w:eastAsia="ru-RU"/>
        </w:rPr>
        <w:tab/>
      </w:r>
      <w:r w:rsidRPr="00B33CA3">
        <w:rPr>
          <w:rFonts w:ascii="Times New Roman" w:eastAsia="Times New Roman" w:hAnsi="Times New Roman" w:cs="Times New Roman"/>
          <w:b/>
          <w:sz w:val="24"/>
          <w:szCs w:val="24"/>
          <w:lang w:val="uk-UA" w:eastAsia="ru-RU"/>
        </w:rPr>
        <w:tab/>
      </w:r>
      <w:r w:rsidRPr="00E73609">
        <w:rPr>
          <w:rFonts w:ascii="Times New Roman" w:eastAsia="Times New Roman" w:hAnsi="Times New Roman" w:cs="Times New Roman"/>
          <w:b/>
          <w:sz w:val="24"/>
          <w:szCs w:val="24"/>
          <w:lang w:val="uk-UA" w:eastAsia="ru-RU"/>
        </w:rPr>
        <w:t xml:space="preserve">  </w:t>
      </w:r>
      <w:r w:rsidRPr="00B33CA3">
        <w:rPr>
          <w:rFonts w:ascii="Times New Roman" w:eastAsia="Times New Roman" w:hAnsi="Times New Roman" w:cs="Times New Roman"/>
          <w:b/>
          <w:sz w:val="24"/>
          <w:szCs w:val="24"/>
          <w:lang w:val="uk-UA" w:eastAsia="ru-RU"/>
        </w:rPr>
        <w:t xml:space="preserve">      </w:t>
      </w:r>
      <w:r w:rsidRPr="00E73609">
        <w:rPr>
          <w:rFonts w:ascii="Times New Roman" w:eastAsia="Times New Roman" w:hAnsi="Times New Roman" w:cs="Times New Roman"/>
          <w:b/>
          <w:sz w:val="24"/>
          <w:szCs w:val="24"/>
          <w:lang w:val="uk-UA" w:eastAsia="ru-RU"/>
        </w:rPr>
        <w:t xml:space="preserve">    </w:t>
      </w:r>
      <w:r w:rsidRPr="00B33CA3">
        <w:rPr>
          <w:rFonts w:ascii="Times New Roman" w:eastAsia="Times New Roman" w:hAnsi="Times New Roman" w:cs="Times New Roman"/>
          <w:b/>
          <w:sz w:val="24"/>
          <w:szCs w:val="24"/>
          <w:lang w:val="uk-UA" w:eastAsia="ru-RU"/>
        </w:rPr>
        <w:t xml:space="preserve">        </w:t>
      </w:r>
      <w:r w:rsidRPr="00B33CA3">
        <w:rPr>
          <w:rFonts w:ascii="Times New Roman" w:eastAsia="Times New Roman" w:hAnsi="Times New Roman" w:cs="Times New Roman"/>
          <w:sz w:val="24"/>
          <w:szCs w:val="24"/>
          <w:lang w:val="uk-UA" w:eastAsia="ru-RU"/>
        </w:rPr>
        <w:t>№ _______</w:t>
      </w:r>
      <w:r>
        <w:rPr>
          <w:rFonts w:ascii="Times New Roman" w:eastAsia="Times New Roman" w:hAnsi="Times New Roman" w:cs="Times New Roman"/>
          <w:sz w:val="24"/>
          <w:szCs w:val="24"/>
          <w:lang w:val="uk-UA" w:eastAsia="ru-RU"/>
        </w:rPr>
        <w:t>___</w:t>
      </w:r>
    </w:p>
    <w:p w:rsidR="00B33CA3" w:rsidRDefault="00B33CA3" w:rsidP="00B33CA3">
      <w:pPr>
        <w:spacing w:after="0" w:line="240" w:lineRule="auto"/>
        <w:jc w:val="both"/>
        <w:rPr>
          <w:rFonts w:ascii="Times New Roman" w:eastAsia="Calibri" w:hAnsi="Times New Roman" w:cs="Times New Roman"/>
          <w:sz w:val="28"/>
          <w:szCs w:val="28"/>
          <w:lang w:val="uk-UA"/>
        </w:rPr>
      </w:pPr>
    </w:p>
    <w:p w:rsidR="00B33CA3" w:rsidRDefault="00B33CA3" w:rsidP="00B33CA3">
      <w:pPr>
        <w:spacing w:after="0" w:line="240" w:lineRule="auto"/>
        <w:jc w:val="both"/>
        <w:rPr>
          <w:rFonts w:ascii="Times New Roman" w:eastAsia="Calibri" w:hAnsi="Times New Roman" w:cs="Times New Roman"/>
          <w:sz w:val="28"/>
          <w:szCs w:val="28"/>
          <w:lang w:val="uk-UA"/>
        </w:rPr>
      </w:pPr>
    </w:p>
    <w:p w:rsidR="00B33CA3" w:rsidRDefault="00B33CA3" w:rsidP="00B33CA3">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Про визнання таким, що втратило чинність, розпорядження голови Красноградської районної державної адміністрації Харківської області від 20 серпня 2014 року № 301</w:t>
      </w:r>
    </w:p>
    <w:p w:rsidR="00B33CA3" w:rsidRDefault="00B33CA3" w:rsidP="00B33CA3">
      <w:pPr>
        <w:spacing w:after="0" w:line="240" w:lineRule="auto"/>
        <w:jc w:val="both"/>
        <w:rPr>
          <w:rFonts w:ascii="Times New Roman" w:eastAsia="Calibri" w:hAnsi="Times New Roman" w:cs="Times New Roman"/>
          <w:b/>
          <w:sz w:val="28"/>
          <w:szCs w:val="28"/>
          <w:lang w:val="uk-UA"/>
        </w:rPr>
      </w:pPr>
    </w:p>
    <w:p w:rsidR="00B33CA3" w:rsidRDefault="00B33CA3" w:rsidP="00B33CA3">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Відповідно до пункту 2 постанови Кабінету Міністрів України від 28 грудня 1992 року № 731 «Про затвердження Положення про державну реєстрації нормативно-правових актів міністерств та інших органів виконавчої влади», статті 7 Закону України «Про автомобільний транспорт»,  статей 6, 41 Закону України «Про місцеві державні адміністрації»,</w:t>
      </w:r>
      <w:r w:rsidR="00D122BB">
        <w:rPr>
          <w:rFonts w:ascii="Times New Roman" w:eastAsia="Calibri" w:hAnsi="Times New Roman" w:cs="Times New Roman"/>
          <w:sz w:val="28"/>
          <w:szCs w:val="28"/>
          <w:lang w:val="uk-UA"/>
        </w:rPr>
        <w:t xml:space="preserve"> статті 4, 15 </w:t>
      </w:r>
      <w:r>
        <w:rPr>
          <w:rFonts w:ascii="Times New Roman" w:eastAsia="Calibri" w:hAnsi="Times New Roman" w:cs="Times New Roman"/>
          <w:sz w:val="28"/>
          <w:szCs w:val="28"/>
          <w:lang w:val="uk-UA"/>
        </w:rPr>
        <w:t xml:space="preserve">Закону України «Про правовий режим воєнного стану», з метою приведення нормативно-правових актів Красноградської районної військової адміністрації Харківської області у відповідність до законодавства, </w:t>
      </w:r>
    </w:p>
    <w:p w:rsidR="00D122BB" w:rsidRDefault="00D122BB" w:rsidP="00D122BB">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з о б о в </w:t>
      </w:r>
      <w:r w:rsidRPr="00D122BB">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я з у ю:</w:t>
      </w:r>
    </w:p>
    <w:p w:rsidR="00D122BB" w:rsidRDefault="00D122BB" w:rsidP="00D122BB">
      <w:pPr>
        <w:spacing w:after="0" w:line="240" w:lineRule="auto"/>
        <w:jc w:val="both"/>
        <w:rPr>
          <w:rFonts w:ascii="Times New Roman" w:eastAsia="Calibri" w:hAnsi="Times New Roman" w:cs="Times New Roman"/>
          <w:b/>
          <w:sz w:val="28"/>
          <w:szCs w:val="28"/>
          <w:lang w:val="uk-UA"/>
        </w:rPr>
      </w:pPr>
    </w:p>
    <w:p w:rsidR="00D122BB" w:rsidRDefault="00D122BB" w:rsidP="00D122B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Визнати таким, що втратило чинність, розпорядження голови Красноградської районної державної адміністрації Харківської області          від 20 серпня 2014 року № 301 «Про визначення на конкурсних засадах підприємства (організації) для здійснення функцій робочого органу», зареєстроване в </w:t>
      </w:r>
      <w:proofErr w:type="spellStart"/>
      <w:r>
        <w:rPr>
          <w:rFonts w:ascii="Times New Roman" w:eastAsia="Calibri" w:hAnsi="Times New Roman" w:cs="Times New Roman"/>
          <w:sz w:val="28"/>
          <w:szCs w:val="28"/>
          <w:lang w:val="uk-UA"/>
        </w:rPr>
        <w:t>Красноградському</w:t>
      </w:r>
      <w:proofErr w:type="spellEnd"/>
      <w:r>
        <w:rPr>
          <w:rFonts w:ascii="Times New Roman" w:eastAsia="Calibri" w:hAnsi="Times New Roman" w:cs="Times New Roman"/>
          <w:sz w:val="28"/>
          <w:szCs w:val="28"/>
          <w:lang w:val="uk-UA"/>
        </w:rPr>
        <w:t xml:space="preserve"> управлінні юстиції Харківської області від 02 вересня 2014 року № 3/168.</w:t>
      </w:r>
    </w:p>
    <w:p w:rsidR="00D122BB" w:rsidRDefault="00D122BB" w:rsidP="00D122BB">
      <w:pPr>
        <w:spacing w:after="0" w:line="240" w:lineRule="auto"/>
        <w:ind w:firstLine="709"/>
        <w:jc w:val="both"/>
        <w:rPr>
          <w:rFonts w:ascii="Times New Roman" w:eastAsia="Calibri" w:hAnsi="Times New Roman" w:cs="Times New Roman"/>
          <w:sz w:val="28"/>
          <w:szCs w:val="28"/>
          <w:lang w:val="uk-UA"/>
        </w:rPr>
      </w:pPr>
    </w:p>
    <w:p w:rsidR="00D122BB" w:rsidRDefault="00D122BB" w:rsidP="00D122B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Сектору з питань правової роботи, запобігання та виявлення корупції апарату Красноградської районної військової адміністрації Харківської області (Кучеренко Яна) забезпечити подання цього розпорядження на державну реєстрацію до Східного міжрегіонального управління Міністерства юстиції (м. Харків) в установленому законодавством порядку.</w:t>
      </w:r>
    </w:p>
    <w:p w:rsidR="00D122BB" w:rsidRDefault="00D122BB" w:rsidP="00D122BB">
      <w:pPr>
        <w:spacing w:after="0" w:line="240" w:lineRule="auto"/>
        <w:ind w:firstLine="709"/>
        <w:jc w:val="both"/>
        <w:rPr>
          <w:rFonts w:ascii="Times New Roman" w:eastAsia="Calibri" w:hAnsi="Times New Roman" w:cs="Times New Roman"/>
          <w:sz w:val="28"/>
          <w:szCs w:val="28"/>
          <w:lang w:val="uk-UA"/>
        </w:rPr>
      </w:pPr>
    </w:p>
    <w:p w:rsidR="00D122BB" w:rsidRDefault="00D122BB" w:rsidP="00D122B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Це розпорядження набирає чинності з моменту його опублікування.</w:t>
      </w:r>
    </w:p>
    <w:p w:rsidR="00D122BB" w:rsidRDefault="00D122BB" w:rsidP="00D122BB">
      <w:pPr>
        <w:spacing w:after="0" w:line="240" w:lineRule="auto"/>
        <w:ind w:firstLine="709"/>
        <w:jc w:val="both"/>
        <w:rPr>
          <w:rFonts w:ascii="Times New Roman" w:eastAsia="Calibri" w:hAnsi="Times New Roman" w:cs="Times New Roman"/>
          <w:sz w:val="28"/>
          <w:szCs w:val="28"/>
          <w:lang w:val="uk-UA"/>
        </w:rPr>
      </w:pPr>
    </w:p>
    <w:p w:rsidR="00D122BB" w:rsidRDefault="00D122BB" w:rsidP="00D122B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Контроль за виконанням розпорядження залишаю за собою.</w:t>
      </w:r>
    </w:p>
    <w:p w:rsidR="00D122BB" w:rsidRDefault="00D122BB" w:rsidP="00D122BB">
      <w:pPr>
        <w:spacing w:after="0" w:line="240" w:lineRule="auto"/>
        <w:jc w:val="both"/>
        <w:rPr>
          <w:rFonts w:ascii="Times New Roman" w:eastAsia="Calibri" w:hAnsi="Times New Roman" w:cs="Times New Roman"/>
          <w:sz w:val="28"/>
          <w:szCs w:val="28"/>
          <w:lang w:val="uk-UA"/>
        </w:rPr>
      </w:pPr>
    </w:p>
    <w:p w:rsidR="00D122BB" w:rsidRDefault="00D122BB" w:rsidP="00D122B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районної</w:t>
      </w:r>
    </w:p>
    <w:p w:rsidR="00D122BB" w:rsidRPr="00D122BB" w:rsidRDefault="00D122BB" w:rsidP="00D122BB">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військової адміністрації                                                          Віктор ВОЙТЕНКО</w:t>
      </w:r>
    </w:p>
    <w:p w:rsidR="006C1045" w:rsidRPr="00D122BB" w:rsidRDefault="00D122BB" w:rsidP="00D122BB">
      <w:pPr>
        <w:spacing w:after="0" w:line="259"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sectPr w:rsidR="006C1045" w:rsidRPr="00D122B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A7" w:rsidRDefault="00D46AA7" w:rsidP="00E73609">
      <w:pPr>
        <w:spacing w:after="0" w:line="240" w:lineRule="auto"/>
      </w:pPr>
      <w:r>
        <w:separator/>
      </w:r>
    </w:p>
  </w:endnote>
  <w:endnote w:type="continuationSeparator" w:id="0">
    <w:p w:rsidR="00D46AA7" w:rsidRDefault="00D46AA7" w:rsidP="00E7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A7" w:rsidRDefault="00D46AA7" w:rsidP="00E73609">
      <w:pPr>
        <w:spacing w:after="0" w:line="240" w:lineRule="auto"/>
      </w:pPr>
      <w:r>
        <w:separator/>
      </w:r>
    </w:p>
  </w:footnote>
  <w:footnote w:type="continuationSeparator" w:id="0">
    <w:p w:rsidR="00D46AA7" w:rsidRDefault="00D46AA7" w:rsidP="00E73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09" w:rsidRPr="00E73609" w:rsidRDefault="00E73609" w:rsidP="00E73609">
    <w:pPr>
      <w:pStyle w:val="a4"/>
      <w:jc w:val="right"/>
      <w:rPr>
        <w:rFonts w:ascii="Times New Roman" w:hAnsi="Times New Roman" w:cs="Times New Roman"/>
        <w:b/>
        <w:sz w:val="28"/>
        <w:szCs w:val="28"/>
      </w:rPr>
    </w:pPr>
    <w:r>
      <w:rPr>
        <w:rFonts w:ascii="Times New Roman" w:hAnsi="Times New Roman" w:cs="Times New Roman"/>
        <w:b/>
        <w:sz w:val="28"/>
        <w:szCs w:val="28"/>
      </w:rPr>
      <w:t>ПРО</w:t>
    </w:r>
    <w:r>
      <w:rPr>
        <w:rFonts w:ascii="Times New Roman" w:hAnsi="Times New Roman" w:cs="Times New Roman"/>
        <w:b/>
        <w:sz w:val="28"/>
        <w:szCs w:val="28"/>
        <w:lang w:val="uk-UA"/>
      </w:rPr>
      <w:t>Є</w:t>
    </w:r>
    <w:r>
      <w:rPr>
        <w:rFonts w:ascii="Times New Roman" w:hAnsi="Times New Roman" w:cs="Times New Roman"/>
        <w:b/>
        <w:sz w:val="28"/>
        <w:szCs w:val="28"/>
      </w:rPr>
      <w:t>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C7"/>
    <w:rsid w:val="00315BC7"/>
    <w:rsid w:val="006C1045"/>
    <w:rsid w:val="00B33CA3"/>
    <w:rsid w:val="00D122BB"/>
    <w:rsid w:val="00D46AA7"/>
    <w:rsid w:val="00E7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2BB"/>
    <w:pPr>
      <w:ind w:left="720"/>
      <w:contextualSpacing/>
    </w:pPr>
  </w:style>
  <w:style w:type="paragraph" w:styleId="a4">
    <w:name w:val="header"/>
    <w:basedOn w:val="a"/>
    <w:link w:val="a5"/>
    <w:uiPriority w:val="99"/>
    <w:unhideWhenUsed/>
    <w:rsid w:val="00E736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3609"/>
  </w:style>
  <w:style w:type="paragraph" w:styleId="a6">
    <w:name w:val="footer"/>
    <w:basedOn w:val="a"/>
    <w:link w:val="a7"/>
    <w:uiPriority w:val="99"/>
    <w:unhideWhenUsed/>
    <w:rsid w:val="00E736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3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2BB"/>
    <w:pPr>
      <w:ind w:left="720"/>
      <w:contextualSpacing/>
    </w:pPr>
  </w:style>
  <w:style w:type="paragraph" w:styleId="a4">
    <w:name w:val="header"/>
    <w:basedOn w:val="a"/>
    <w:link w:val="a5"/>
    <w:uiPriority w:val="99"/>
    <w:unhideWhenUsed/>
    <w:rsid w:val="00E736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3609"/>
  </w:style>
  <w:style w:type="paragraph" w:styleId="a6">
    <w:name w:val="footer"/>
    <w:basedOn w:val="a"/>
    <w:link w:val="a7"/>
    <w:uiPriority w:val="99"/>
    <w:unhideWhenUsed/>
    <w:rsid w:val="00E736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Jur2</dc:creator>
  <cp:keywords/>
  <dc:description/>
  <cp:lastModifiedBy>Jur2</cp:lastModifiedBy>
  <cp:revision>5</cp:revision>
  <cp:lastPrinted>2022-12-05T07:44:00Z</cp:lastPrinted>
  <dcterms:created xsi:type="dcterms:W3CDTF">2022-12-05T06:44:00Z</dcterms:created>
  <dcterms:modified xsi:type="dcterms:W3CDTF">2022-12-05T07:48:00Z</dcterms:modified>
</cp:coreProperties>
</file>